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A578" w14:textId="25530DFF" w:rsidR="00D401F2" w:rsidRPr="00D52CF5" w:rsidRDefault="00FB0BF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52CF5">
        <w:rPr>
          <w:rFonts w:ascii="Comic Sans MS" w:hAnsi="Comic Sans MS"/>
          <w:sz w:val="28"/>
          <w:szCs w:val="28"/>
        </w:rPr>
        <w:t xml:space="preserve">Oracy Assessment </w:t>
      </w:r>
      <w:r w:rsidR="00AB3998">
        <w:rPr>
          <w:rFonts w:ascii="Comic Sans MS" w:hAnsi="Comic Sans MS"/>
          <w:sz w:val="28"/>
          <w:szCs w:val="28"/>
        </w:rPr>
        <w:t>Poetry</w:t>
      </w:r>
      <w:r w:rsidRPr="00D52CF5">
        <w:rPr>
          <w:rFonts w:ascii="Comic Sans MS" w:hAnsi="Comic Sans MS"/>
          <w:sz w:val="28"/>
          <w:szCs w:val="28"/>
        </w:rPr>
        <w:t xml:space="preserve"> Component</w:t>
      </w:r>
      <w:r w:rsidR="00D52CF5">
        <w:rPr>
          <w:rFonts w:ascii="Comic Sans MS" w:hAnsi="Comic Sans MS"/>
          <w:sz w:val="28"/>
          <w:szCs w:val="28"/>
        </w:rPr>
        <w:t xml:space="preserve"> (Not to exceed 2 minutes)</w:t>
      </w:r>
    </w:p>
    <w:tbl>
      <w:tblPr>
        <w:tblStyle w:val="TableGrid"/>
        <w:tblW w:w="15324" w:type="dxa"/>
        <w:tblLook w:val="04A0" w:firstRow="1" w:lastRow="0" w:firstColumn="1" w:lastColumn="0" w:noHBand="0" w:noVBand="1"/>
      </w:tblPr>
      <w:tblGrid>
        <w:gridCol w:w="3831"/>
        <w:gridCol w:w="3831"/>
        <w:gridCol w:w="3831"/>
        <w:gridCol w:w="3831"/>
      </w:tblGrid>
      <w:tr w:rsidR="009A2CCD" w:rsidRPr="00D52CF5" w14:paraId="3C1A1FA3" w14:textId="77777777" w:rsidTr="00D52CF5">
        <w:trPr>
          <w:trHeight w:val="300"/>
        </w:trPr>
        <w:tc>
          <w:tcPr>
            <w:tcW w:w="3831" w:type="dxa"/>
          </w:tcPr>
          <w:p w14:paraId="07DD5C43" w14:textId="5F5F8FAE" w:rsidR="009A2CCD" w:rsidRPr="00D52CF5" w:rsidRDefault="00FA04EC" w:rsidP="009A2CC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CF5">
              <w:rPr>
                <w:rFonts w:ascii="Comic Sans MS" w:hAnsi="Comic Sans MS"/>
                <w:b/>
                <w:bCs/>
                <w:sz w:val="28"/>
                <w:szCs w:val="28"/>
              </w:rPr>
              <w:t>Outstanding</w:t>
            </w:r>
            <w:r w:rsidR="00357B16" w:rsidRPr="00D52CF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Achievement</w:t>
            </w:r>
          </w:p>
        </w:tc>
        <w:tc>
          <w:tcPr>
            <w:tcW w:w="3831" w:type="dxa"/>
          </w:tcPr>
          <w:p w14:paraId="52292911" w14:textId="04D8C182" w:rsidR="009A2CCD" w:rsidRPr="00D52CF5" w:rsidRDefault="00357B16" w:rsidP="009A2CC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CF5">
              <w:rPr>
                <w:rFonts w:ascii="Comic Sans MS" w:hAnsi="Comic Sans MS"/>
                <w:b/>
                <w:bCs/>
                <w:sz w:val="28"/>
                <w:szCs w:val="28"/>
              </w:rPr>
              <w:t>High Achievement</w:t>
            </w:r>
          </w:p>
        </w:tc>
        <w:tc>
          <w:tcPr>
            <w:tcW w:w="3831" w:type="dxa"/>
          </w:tcPr>
          <w:p w14:paraId="101949E5" w14:textId="63A9CE77" w:rsidR="009A2CCD" w:rsidRPr="00D52CF5" w:rsidRDefault="00357B16" w:rsidP="009A2CC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CF5">
              <w:rPr>
                <w:rFonts w:ascii="Comic Sans MS" w:hAnsi="Comic Sans MS"/>
                <w:b/>
                <w:bCs/>
                <w:sz w:val="28"/>
                <w:szCs w:val="28"/>
              </w:rPr>
              <w:t>Satisfactory Achievement</w:t>
            </w:r>
          </w:p>
        </w:tc>
        <w:tc>
          <w:tcPr>
            <w:tcW w:w="3831" w:type="dxa"/>
          </w:tcPr>
          <w:p w14:paraId="35348C11" w14:textId="53B74847" w:rsidR="009A2CCD" w:rsidRPr="00D52CF5" w:rsidRDefault="00357B16" w:rsidP="00357B1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52CF5">
              <w:rPr>
                <w:rFonts w:ascii="Comic Sans MS" w:hAnsi="Comic Sans MS"/>
                <w:b/>
                <w:bCs/>
                <w:sz w:val="28"/>
                <w:szCs w:val="28"/>
              </w:rPr>
              <w:t>Participated Achievement</w:t>
            </w:r>
          </w:p>
        </w:tc>
      </w:tr>
      <w:tr w:rsidR="009A2CCD" w:rsidRPr="00D52CF5" w14:paraId="522777F3" w14:textId="77777777" w:rsidTr="00D52CF5">
        <w:trPr>
          <w:trHeight w:val="889"/>
        </w:trPr>
        <w:tc>
          <w:tcPr>
            <w:tcW w:w="3831" w:type="dxa"/>
          </w:tcPr>
          <w:p w14:paraId="42A8353B" w14:textId="479DB0DC" w:rsidR="009A2CCD" w:rsidRPr="00D52CF5" w:rsidRDefault="009A2CCD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Carefully considers and selects</w:t>
            </w:r>
            <w:r w:rsidR="00AB3998" w:rsidRPr="00D52CF5">
              <w:rPr>
                <w:rFonts w:ascii="Comic Sans MS" w:hAnsi="Comic Sans MS"/>
              </w:rPr>
              <w:t xml:space="preserve"> a p</w:t>
            </w:r>
            <w:r w:rsidR="00AB3998">
              <w:rPr>
                <w:rFonts w:ascii="Comic Sans MS" w:hAnsi="Comic Sans MS"/>
              </w:rPr>
              <w:t>oem</w:t>
            </w:r>
            <w:r w:rsidR="00AB3998" w:rsidRPr="00D52CF5">
              <w:rPr>
                <w:rFonts w:ascii="Comic Sans MS" w:hAnsi="Comic Sans MS"/>
              </w:rPr>
              <w:t xml:space="preserve"> that demonstrates </w:t>
            </w:r>
            <w:r w:rsidR="00AB3998">
              <w:rPr>
                <w:rFonts w:ascii="Comic Sans MS" w:hAnsi="Comic Sans MS"/>
              </w:rPr>
              <w:t>relationships, ethical dilemmas within a real world or fantasy setting</w:t>
            </w:r>
            <w:r w:rsidR="00AB3998" w:rsidRPr="00D52CF5">
              <w:rPr>
                <w:rFonts w:ascii="Comic Sans MS" w:hAnsi="Comic Sans MS"/>
              </w:rPr>
              <w:t>.</w:t>
            </w:r>
          </w:p>
        </w:tc>
        <w:tc>
          <w:tcPr>
            <w:tcW w:w="3831" w:type="dxa"/>
          </w:tcPr>
          <w:p w14:paraId="4A0EE47C" w14:textId="101E1538" w:rsidR="009A2CCD" w:rsidRPr="00D52CF5" w:rsidRDefault="00AB3998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Select a p</w:t>
            </w:r>
            <w:r>
              <w:rPr>
                <w:rFonts w:ascii="Comic Sans MS" w:hAnsi="Comic Sans MS"/>
              </w:rPr>
              <w:t>oem</w:t>
            </w:r>
            <w:r w:rsidRPr="00D52CF5">
              <w:rPr>
                <w:rFonts w:ascii="Comic Sans MS" w:hAnsi="Comic Sans MS"/>
              </w:rPr>
              <w:t xml:space="preserve"> that </w:t>
            </w:r>
            <w:r>
              <w:rPr>
                <w:rFonts w:ascii="Comic Sans MS" w:hAnsi="Comic Sans MS"/>
              </w:rPr>
              <w:t xml:space="preserve">effectively </w:t>
            </w:r>
            <w:r w:rsidRPr="00D52CF5">
              <w:rPr>
                <w:rFonts w:ascii="Comic Sans MS" w:hAnsi="Comic Sans MS"/>
              </w:rPr>
              <w:t xml:space="preserve">demonstrates </w:t>
            </w:r>
            <w:r>
              <w:rPr>
                <w:rFonts w:ascii="Comic Sans MS" w:hAnsi="Comic Sans MS"/>
              </w:rPr>
              <w:t>relationships, ethical dilemmas within a real world or fantasy setting</w:t>
            </w:r>
            <w:r w:rsidRPr="00D52CF5">
              <w:rPr>
                <w:rFonts w:ascii="Comic Sans MS" w:hAnsi="Comic Sans MS"/>
              </w:rPr>
              <w:t>.</w:t>
            </w:r>
          </w:p>
        </w:tc>
        <w:tc>
          <w:tcPr>
            <w:tcW w:w="3831" w:type="dxa"/>
          </w:tcPr>
          <w:p w14:paraId="386050E6" w14:textId="402D09F0" w:rsidR="009A2CCD" w:rsidRPr="00D52CF5" w:rsidRDefault="009A2CCD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Select a p</w:t>
            </w:r>
            <w:r w:rsidR="00AB3998">
              <w:rPr>
                <w:rFonts w:ascii="Comic Sans MS" w:hAnsi="Comic Sans MS"/>
              </w:rPr>
              <w:t>oem</w:t>
            </w:r>
            <w:r w:rsidRPr="00D52CF5">
              <w:rPr>
                <w:rFonts w:ascii="Comic Sans MS" w:hAnsi="Comic Sans MS"/>
              </w:rPr>
              <w:t xml:space="preserve"> that demonstrates </w:t>
            </w:r>
            <w:r w:rsidR="00AB3998">
              <w:rPr>
                <w:rFonts w:ascii="Comic Sans MS" w:hAnsi="Comic Sans MS"/>
              </w:rPr>
              <w:t>relationships, ethical dilemmas within a real world or fantasy setting</w:t>
            </w:r>
            <w:r w:rsidRPr="00D52CF5">
              <w:rPr>
                <w:rFonts w:ascii="Comic Sans MS" w:hAnsi="Comic Sans MS"/>
              </w:rPr>
              <w:t>.</w:t>
            </w:r>
          </w:p>
        </w:tc>
        <w:tc>
          <w:tcPr>
            <w:tcW w:w="3831" w:type="dxa"/>
          </w:tcPr>
          <w:p w14:paraId="620C57F3" w14:textId="2D6AFC6F" w:rsidR="009A2CCD" w:rsidRPr="00D52CF5" w:rsidRDefault="00AB3998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Select a p</w:t>
            </w:r>
            <w:r>
              <w:rPr>
                <w:rFonts w:ascii="Comic Sans MS" w:hAnsi="Comic Sans MS"/>
              </w:rPr>
              <w:t>oem</w:t>
            </w:r>
            <w:r w:rsidRPr="00D52CF5">
              <w:rPr>
                <w:rFonts w:ascii="Comic Sans MS" w:hAnsi="Comic Sans MS"/>
              </w:rPr>
              <w:t xml:space="preserve"> that </w:t>
            </w:r>
            <w:r>
              <w:rPr>
                <w:rFonts w:ascii="Comic Sans MS" w:hAnsi="Comic Sans MS"/>
              </w:rPr>
              <w:t xml:space="preserve">minimally </w:t>
            </w:r>
            <w:r w:rsidRPr="00D52CF5">
              <w:rPr>
                <w:rFonts w:ascii="Comic Sans MS" w:hAnsi="Comic Sans MS"/>
              </w:rPr>
              <w:t xml:space="preserve">demonstrates </w:t>
            </w:r>
            <w:r>
              <w:rPr>
                <w:rFonts w:ascii="Comic Sans MS" w:hAnsi="Comic Sans MS"/>
              </w:rPr>
              <w:t>relationships or ethical dilemmas within a real world or fantasy setting</w:t>
            </w:r>
            <w:r w:rsidRPr="00D52CF5">
              <w:rPr>
                <w:rFonts w:ascii="Comic Sans MS" w:hAnsi="Comic Sans MS"/>
              </w:rPr>
              <w:t>.</w:t>
            </w:r>
          </w:p>
        </w:tc>
      </w:tr>
      <w:tr w:rsidR="009A2CCD" w:rsidRPr="00D52CF5" w14:paraId="2368024A" w14:textId="77777777" w:rsidTr="00D52CF5">
        <w:trPr>
          <w:trHeight w:val="889"/>
        </w:trPr>
        <w:tc>
          <w:tcPr>
            <w:tcW w:w="3831" w:type="dxa"/>
          </w:tcPr>
          <w:p w14:paraId="4F319106" w14:textId="7D32603F" w:rsidR="009A2CCD" w:rsidRPr="00D52CF5" w:rsidRDefault="00004D69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 xml:space="preserve">With </w:t>
            </w:r>
            <w:r w:rsidR="0071361C">
              <w:rPr>
                <w:rFonts w:ascii="Comic Sans MS" w:hAnsi="Comic Sans MS"/>
              </w:rPr>
              <w:t>c</w:t>
            </w:r>
            <w:r w:rsidR="00357B16" w:rsidRPr="00D52CF5">
              <w:rPr>
                <w:rFonts w:ascii="Comic Sans MS" w:hAnsi="Comic Sans MS"/>
              </w:rPr>
              <w:t>onsider</w:t>
            </w:r>
            <w:r w:rsidRPr="00D52CF5">
              <w:rPr>
                <w:rFonts w:ascii="Comic Sans MS" w:hAnsi="Comic Sans MS"/>
              </w:rPr>
              <w:t>ation</w:t>
            </w:r>
            <w:r w:rsidR="00357B16" w:rsidRPr="00D52CF5">
              <w:rPr>
                <w:rFonts w:ascii="Comic Sans MS" w:hAnsi="Comic Sans MS"/>
              </w:rPr>
              <w:t xml:space="preserve"> and detail</w:t>
            </w:r>
            <w:r w:rsidR="0071361C">
              <w:rPr>
                <w:rFonts w:ascii="Comic Sans MS" w:hAnsi="Comic Sans MS"/>
              </w:rPr>
              <w:t>,</w:t>
            </w:r>
            <w:r w:rsidR="00357B16" w:rsidRPr="00D52CF5">
              <w:rPr>
                <w:rFonts w:ascii="Comic Sans MS" w:hAnsi="Comic Sans MS"/>
              </w:rPr>
              <w:t xml:space="preserve"> </w:t>
            </w:r>
            <w:r w:rsidR="0071361C">
              <w:rPr>
                <w:rFonts w:ascii="Comic Sans MS" w:hAnsi="Comic Sans MS"/>
              </w:rPr>
              <w:t>interprets and explains the meaning</w:t>
            </w:r>
            <w:r w:rsidR="00EE4BC1">
              <w:rPr>
                <w:rFonts w:ascii="Comic Sans MS" w:hAnsi="Comic Sans MS"/>
              </w:rPr>
              <w:t xml:space="preserve"> and mood</w:t>
            </w:r>
            <w:r w:rsidR="0071361C">
              <w:rPr>
                <w:rFonts w:ascii="Comic Sans MS" w:hAnsi="Comic Sans MS"/>
              </w:rPr>
              <w:t xml:space="preserve"> behind the poem.</w:t>
            </w:r>
            <w:r w:rsidR="00357B16" w:rsidRPr="00D52CF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31" w:type="dxa"/>
          </w:tcPr>
          <w:p w14:paraId="3B9574A9" w14:textId="309E7F9A" w:rsidR="009A2CCD" w:rsidRPr="00D52CF5" w:rsidRDefault="007136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Interprets and effectively explains the meaning </w:t>
            </w:r>
            <w:r w:rsidR="00EE4BC1">
              <w:rPr>
                <w:rFonts w:ascii="Comic Sans MS" w:hAnsi="Comic Sans MS"/>
              </w:rPr>
              <w:t xml:space="preserve">and mood </w:t>
            </w:r>
            <w:r>
              <w:rPr>
                <w:rFonts w:ascii="Comic Sans MS" w:hAnsi="Comic Sans MS"/>
              </w:rPr>
              <w:t>behind the poem.</w:t>
            </w:r>
            <w:r w:rsidRPr="00D52CF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31" w:type="dxa"/>
          </w:tcPr>
          <w:p w14:paraId="6FA95D4B" w14:textId="3F65CE78" w:rsidR="009A2CCD" w:rsidRPr="00D52CF5" w:rsidRDefault="007136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Interprets and explains the meaning</w:t>
            </w:r>
            <w:r w:rsidR="00EE4BC1">
              <w:rPr>
                <w:rFonts w:ascii="Comic Sans MS" w:hAnsi="Comic Sans MS"/>
              </w:rPr>
              <w:t xml:space="preserve"> and mood</w:t>
            </w:r>
            <w:r>
              <w:rPr>
                <w:rFonts w:ascii="Comic Sans MS" w:hAnsi="Comic Sans MS"/>
              </w:rPr>
              <w:t xml:space="preserve"> behind the poem</w:t>
            </w:r>
            <w:r w:rsidR="00EE4BC1">
              <w:rPr>
                <w:rFonts w:ascii="Comic Sans MS" w:hAnsi="Comic Sans MS"/>
              </w:rPr>
              <w:t>.</w:t>
            </w:r>
          </w:p>
        </w:tc>
        <w:tc>
          <w:tcPr>
            <w:tcW w:w="3831" w:type="dxa"/>
          </w:tcPr>
          <w:p w14:paraId="4F6D07A6" w14:textId="73A38A33" w:rsidR="009A2CCD" w:rsidRPr="00D52CF5" w:rsidRDefault="007136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Partially interprets and explains the meaning</w:t>
            </w:r>
            <w:r w:rsidR="00EE4BC1">
              <w:rPr>
                <w:rFonts w:ascii="Comic Sans MS" w:hAnsi="Comic Sans MS"/>
              </w:rPr>
              <w:t xml:space="preserve"> and mood</w:t>
            </w:r>
            <w:r>
              <w:rPr>
                <w:rFonts w:ascii="Comic Sans MS" w:hAnsi="Comic Sans MS"/>
              </w:rPr>
              <w:t xml:space="preserve"> behind the poem.</w:t>
            </w:r>
            <w:r w:rsidRPr="00D52CF5">
              <w:rPr>
                <w:rFonts w:ascii="Comic Sans MS" w:hAnsi="Comic Sans MS"/>
              </w:rPr>
              <w:t xml:space="preserve"> </w:t>
            </w:r>
            <w:r w:rsidR="00357B16" w:rsidRPr="00D52CF5">
              <w:rPr>
                <w:rFonts w:ascii="Comic Sans MS" w:hAnsi="Comic Sans MS"/>
              </w:rPr>
              <w:t>in context of the story</w:t>
            </w:r>
          </w:p>
        </w:tc>
      </w:tr>
      <w:tr w:rsidR="009A2CCD" w:rsidRPr="00D52CF5" w14:paraId="5AE5E483" w14:textId="77777777" w:rsidTr="00D52CF5">
        <w:trPr>
          <w:trHeight w:val="1476"/>
        </w:trPr>
        <w:tc>
          <w:tcPr>
            <w:tcW w:w="3831" w:type="dxa"/>
          </w:tcPr>
          <w:p w14:paraId="682CA0FB" w14:textId="6C22E416" w:rsidR="009A2CCD" w:rsidRPr="00D52CF5" w:rsidRDefault="00357B16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 xml:space="preserve">In a </w:t>
            </w:r>
            <w:r w:rsidR="00A83FB5" w:rsidRPr="00D52CF5">
              <w:rPr>
                <w:rFonts w:ascii="Comic Sans MS" w:hAnsi="Comic Sans MS"/>
              </w:rPr>
              <w:t xml:space="preserve">clear and effective </w:t>
            </w:r>
            <w:r w:rsidRPr="00D52CF5">
              <w:rPr>
                <w:rFonts w:ascii="Comic Sans MS" w:hAnsi="Comic Sans MS"/>
              </w:rPr>
              <w:t xml:space="preserve">audible voice student </w:t>
            </w:r>
            <w:r w:rsidR="00A83FB5" w:rsidRPr="00D52CF5">
              <w:rPr>
                <w:rFonts w:ascii="Comic Sans MS" w:hAnsi="Comic Sans MS"/>
              </w:rPr>
              <w:t xml:space="preserve">fluently </w:t>
            </w:r>
            <w:r w:rsidRPr="00D52CF5">
              <w:rPr>
                <w:rFonts w:ascii="Comic Sans MS" w:hAnsi="Comic Sans MS"/>
              </w:rPr>
              <w:t>read</w:t>
            </w:r>
            <w:r w:rsidR="00A83FB5" w:rsidRPr="00D52CF5">
              <w:rPr>
                <w:rFonts w:ascii="Comic Sans MS" w:hAnsi="Comic Sans MS"/>
              </w:rPr>
              <w:t xml:space="preserve">s </w:t>
            </w:r>
            <w:r w:rsidRPr="00D52CF5">
              <w:rPr>
                <w:rFonts w:ascii="Comic Sans MS" w:hAnsi="Comic Sans MS"/>
              </w:rPr>
              <w:t>aloud the p</w:t>
            </w:r>
            <w:r w:rsidR="00AC6BBF">
              <w:rPr>
                <w:rFonts w:ascii="Comic Sans MS" w:hAnsi="Comic Sans MS"/>
              </w:rPr>
              <w:t>oem</w:t>
            </w:r>
            <w:r w:rsidRPr="00D52CF5">
              <w:rPr>
                <w:rFonts w:ascii="Comic Sans MS" w:hAnsi="Comic Sans MS"/>
              </w:rPr>
              <w:t xml:space="preserve"> </w:t>
            </w:r>
            <w:r w:rsidR="00A83FB5" w:rsidRPr="00D52CF5">
              <w:rPr>
                <w:rFonts w:ascii="Comic Sans MS" w:hAnsi="Comic Sans MS"/>
              </w:rPr>
              <w:t>placing careful</w:t>
            </w:r>
            <w:r w:rsidR="00004D69" w:rsidRPr="00D52CF5">
              <w:rPr>
                <w:rFonts w:ascii="Comic Sans MS" w:hAnsi="Comic Sans MS"/>
              </w:rPr>
              <w:t xml:space="preserve"> </w:t>
            </w:r>
            <w:r w:rsidR="00A83FB5" w:rsidRPr="00D52CF5">
              <w:rPr>
                <w:rFonts w:ascii="Comic Sans MS" w:hAnsi="Comic Sans MS"/>
              </w:rPr>
              <w:t xml:space="preserve">consideration on the </w:t>
            </w:r>
            <w:r w:rsidRPr="00D52CF5">
              <w:rPr>
                <w:rFonts w:ascii="Comic Sans MS" w:hAnsi="Comic Sans MS"/>
              </w:rPr>
              <w:t>appropriate phrasing, pace and pauses</w:t>
            </w:r>
            <w:r w:rsidR="00A83FB5" w:rsidRPr="00D52CF5">
              <w:rPr>
                <w:rFonts w:ascii="Comic Sans MS" w:hAnsi="Comic Sans MS"/>
              </w:rPr>
              <w:t xml:space="preserve"> adding </w:t>
            </w:r>
            <w:r w:rsidR="00004D69" w:rsidRPr="00D52CF5">
              <w:rPr>
                <w:rFonts w:ascii="Comic Sans MS" w:hAnsi="Comic Sans MS"/>
              </w:rPr>
              <w:t xml:space="preserve">relevant </w:t>
            </w:r>
            <w:r w:rsidR="00A83FB5" w:rsidRPr="00D52CF5">
              <w:rPr>
                <w:rFonts w:ascii="Comic Sans MS" w:hAnsi="Comic Sans MS"/>
              </w:rPr>
              <w:t>expression</w:t>
            </w:r>
            <w:r w:rsidR="00004D69" w:rsidRPr="00D52CF5">
              <w:rPr>
                <w:rFonts w:ascii="Comic Sans MS" w:hAnsi="Comic Sans MS"/>
              </w:rPr>
              <w:t>.</w:t>
            </w:r>
          </w:p>
        </w:tc>
        <w:tc>
          <w:tcPr>
            <w:tcW w:w="3831" w:type="dxa"/>
          </w:tcPr>
          <w:p w14:paraId="13289DB2" w14:textId="4476DB10" w:rsidR="009A2CCD" w:rsidRPr="00D52CF5" w:rsidRDefault="00357B16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 xml:space="preserve">In </w:t>
            </w:r>
            <w:r w:rsidR="004D36CB" w:rsidRPr="00D52CF5">
              <w:rPr>
                <w:rFonts w:ascii="Comic Sans MS" w:hAnsi="Comic Sans MS"/>
              </w:rPr>
              <w:t xml:space="preserve">a clear </w:t>
            </w:r>
            <w:r w:rsidRPr="00D52CF5">
              <w:rPr>
                <w:rFonts w:ascii="Comic Sans MS" w:hAnsi="Comic Sans MS"/>
              </w:rPr>
              <w:t xml:space="preserve">audible voice student </w:t>
            </w:r>
            <w:r w:rsidR="004D36CB" w:rsidRPr="00D52CF5">
              <w:rPr>
                <w:rFonts w:ascii="Comic Sans MS" w:hAnsi="Comic Sans MS"/>
              </w:rPr>
              <w:t xml:space="preserve">fluently </w:t>
            </w:r>
            <w:r w:rsidRPr="00D52CF5">
              <w:rPr>
                <w:rFonts w:ascii="Comic Sans MS" w:hAnsi="Comic Sans MS"/>
              </w:rPr>
              <w:t xml:space="preserve">reads aloud </w:t>
            </w:r>
            <w:r w:rsidR="00A83FB5" w:rsidRPr="00D52CF5">
              <w:rPr>
                <w:rFonts w:ascii="Comic Sans MS" w:hAnsi="Comic Sans MS"/>
              </w:rPr>
              <w:t xml:space="preserve">the </w:t>
            </w:r>
            <w:r w:rsidRPr="00D52CF5">
              <w:rPr>
                <w:rFonts w:ascii="Comic Sans MS" w:hAnsi="Comic Sans MS"/>
              </w:rPr>
              <w:t>p</w:t>
            </w:r>
            <w:r w:rsidR="00EE4BC1">
              <w:rPr>
                <w:rFonts w:ascii="Comic Sans MS" w:hAnsi="Comic Sans MS"/>
              </w:rPr>
              <w:t>oem</w:t>
            </w:r>
            <w:r w:rsidRPr="00D52CF5">
              <w:rPr>
                <w:rFonts w:ascii="Comic Sans MS" w:hAnsi="Comic Sans MS"/>
              </w:rPr>
              <w:t xml:space="preserve"> using appropriate phrasing, pace and pauses</w:t>
            </w:r>
            <w:r w:rsidR="00A83FB5" w:rsidRPr="00D52CF5">
              <w:rPr>
                <w:rFonts w:ascii="Comic Sans MS" w:hAnsi="Comic Sans MS"/>
              </w:rPr>
              <w:t>, adding expression</w:t>
            </w:r>
            <w:r w:rsidR="00004D69" w:rsidRPr="00D52CF5">
              <w:rPr>
                <w:rFonts w:ascii="Comic Sans MS" w:hAnsi="Comic Sans MS"/>
              </w:rPr>
              <w:t>.</w:t>
            </w:r>
          </w:p>
        </w:tc>
        <w:tc>
          <w:tcPr>
            <w:tcW w:w="3831" w:type="dxa"/>
          </w:tcPr>
          <w:p w14:paraId="18366758" w14:textId="63F9C60E" w:rsidR="009A2CCD" w:rsidRPr="00D52CF5" w:rsidRDefault="005F6452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In an audible voice student read</w:t>
            </w:r>
            <w:r w:rsidR="00357B16" w:rsidRPr="00D52CF5">
              <w:rPr>
                <w:rFonts w:ascii="Comic Sans MS" w:hAnsi="Comic Sans MS"/>
              </w:rPr>
              <w:t>s</w:t>
            </w:r>
            <w:r w:rsidRPr="00D52CF5">
              <w:rPr>
                <w:rFonts w:ascii="Comic Sans MS" w:hAnsi="Comic Sans MS"/>
              </w:rPr>
              <w:t xml:space="preserve"> </w:t>
            </w:r>
            <w:r w:rsidR="009A2CCD" w:rsidRPr="00D52CF5">
              <w:rPr>
                <w:rFonts w:ascii="Comic Sans MS" w:hAnsi="Comic Sans MS"/>
              </w:rPr>
              <w:t xml:space="preserve">aloud </w:t>
            </w:r>
            <w:r w:rsidRPr="00D52CF5">
              <w:rPr>
                <w:rFonts w:ascii="Comic Sans MS" w:hAnsi="Comic Sans MS"/>
              </w:rPr>
              <w:t>the</w:t>
            </w:r>
            <w:r w:rsidR="00EE4BC1">
              <w:rPr>
                <w:rFonts w:ascii="Comic Sans MS" w:hAnsi="Comic Sans MS"/>
              </w:rPr>
              <w:t xml:space="preserve"> poem</w:t>
            </w:r>
            <w:r w:rsidRPr="00D52CF5">
              <w:rPr>
                <w:rFonts w:ascii="Comic Sans MS" w:hAnsi="Comic Sans MS"/>
              </w:rPr>
              <w:t xml:space="preserve"> </w:t>
            </w:r>
            <w:r w:rsidR="009A2CCD" w:rsidRPr="00D52CF5">
              <w:rPr>
                <w:rFonts w:ascii="Comic Sans MS" w:hAnsi="Comic Sans MS"/>
              </w:rPr>
              <w:t xml:space="preserve">using appropriate phrasing, pace and pauses at </w:t>
            </w:r>
            <w:r w:rsidR="004D36CB" w:rsidRPr="00D52CF5">
              <w:rPr>
                <w:rFonts w:ascii="Comic Sans MS" w:hAnsi="Comic Sans MS"/>
              </w:rPr>
              <w:t xml:space="preserve">relevant </w:t>
            </w:r>
            <w:r w:rsidR="009A2CCD" w:rsidRPr="00D52CF5">
              <w:rPr>
                <w:rFonts w:ascii="Comic Sans MS" w:hAnsi="Comic Sans MS"/>
              </w:rPr>
              <w:t>punctuation</w:t>
            </w:r>
            <w:r w:rsidR="00A83FB5" w:rsidRPr="00D52CF5">
              <w:rPr>
                <w:rFonts w:ascii="Comic Sans MS" w:hAnsi="Comic Sans MS"/>
              </w:rPr>
              <w:t>, attempting to add expression</w:t>
            </w:r>
          </w:p>
        </w:tc>
        <w:tc>
          <w:tcPr>
            <w:tcW w:w="3831" w:type="dxa"/>
          </w:tcPr>
          <w:p w14:paraId="7A275EDA" w14:textId="73919360" w:rsidR="009A2CCD" w:rsidRPr="00D52CF5" w:rsidRDefault="004D36CB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Attempts to read in</w:t>
            </w:r>
            <w:r w:rsidR="00357B16" w:rsidRPr="00D52CF5">
              <w:rPr>
                <w:rFonts w:ascii="Comic Sans MS" w:hAnsi="Comic Sans MS"/>
              </w:rPr>
              <w:t xml:space="preserve"> an audible voice student reads the p</w:t>
            </w:r>
            <w:r w:rsidR="00EE4BC1">
              <w:rPr>
                <w:rFonts w:ascii="Comic Sans MS" w:hAnsi="Comic Sans MS"/>
              </w:rPr>
              <w:t>oem</w:t>
            </w:r>
            <w:r w:rsidR="00357B16" w:rsidRPr="00D52CF5">
              <w:rPr>
                <w:rFonts w:ascii="Comic Sans MS" w:hAnsi="Comic Sans MS"/>
              </w:rPr>
              <w:t xml:space="preserve"> using appropriate phrasing, pace and pauses at punctuations.</w:t>
            </w:r>
          </w:p>
        </w:tc>
      </w:tr>
      <w:tr w:rsidR="00004D69" w:rsidRPr="00D52CF5" w14:paraId="13DEAD83" w14:textId="77777777" w:rsidTr="00D52CF5">
        <w:trPr>
          <w:trHeight w:val="1476"/>
        </w:trPr>
        <w:tc>
          <w:tcPr>
            <w:tcW w:w="3831" w:type="dxa"/>
          </w:tcPr>
          <w:p w14:paraId="5B31E0E5" w14:textId="55D97C6B" w:rsidR="00004D69" w:rsidRPr="00D52CF5" w:rsidRDefault="00004D69" w:rsidP="00004D69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Clear and effective decoding of unfamiliar words using phonic, grammatical, semantic and contextual knowledge when reading.</w:t>
            </w:r>
          </w:p>
          <w:p w14:paraId="50819983" w14:textId="77777777" w:rsidR="00004D69" w:rsidRPr="00D52CF5" w:rsidRDefault="00004D69">
            <w:pPr>
              <w:rPr>
                <w:rFonts w:ascii="Comic Sans MS" w:hAnsi="Comic Sans MS"/>
              </w:rPr>
            </w:pPr>
          </w:p>
        </w:tc>
        <w:tc>
          <w:tcPr>
            <w:tcW w:w="3831" w:type="dxa"/>
          </w:tcPr>
          <w:p w14:paraId="4EFEF257" w14:textId="25A3DC82" w:rsidR="00004D69" w:rsidRPr="00D52CF5" w:rsidRDefault="00004D69" w:rsidP="00004D69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Effective decoding of unfamiliar words using phonic, grammatical, semantic and contextual knowledge when reading</w:t>
            </w:r>
          </w:p>
          <w:p w14:paraId="16EB0485" w14:textId="77777777" w:rsidR="00004D69" w:rsidRPr="00D52CF5" w:rsidRDefault="00004D69">
            <w:pPr>
              <w:rPr>
                <w:rFonts w:ascii="Comic Sans MS" w:hAnsi="Comic Sans MS"/>
              </w:rPr>
            </w:pPr>
          </w:p>
        </w:tc>
        <w:tc>
          <w:tcPr>
            <w:tcW w:w="3831" w:type="dxa"/>
          </w:tcPr>
          <w:p w14:paraId="2743976D" w14:textId="2AFF563A" w:rsidR="00004D69" w:rsidRPr="00D52CF5" w:rsidRDefault="00004D69" w:rsidP="00004D69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Decoding of unfamiliar words using phonic, grammatical, semantic and contextual knowledge when reading</w:t>
            </w:r>
          </w:p>
          <w:p w14:paraId="51191232" w14:textId="77777777" w:rsidR="00004D69" w:rsidRPr="00D52CF5" w:rsidRDefault="00004D69">
            <w:pPr>
              <w:rPr>
                <w:rFonts w:ascii="Comic Sans MS" w:hAnsi="Comic Sans MS"/>
              </w:rPr>
            </w:pPr>
          </w:p>
        </w:tc>
        <w:tc>
          <w:tcPr>
            <w:tcW w:w="3831" w:type="dxa"/>
          </w:tcPr>
          <w:p w14:paraId="50A37FF9" w14:textId="34AF2E48" w:rsidR="00004D69" w:rsidRPr="00D52CF5" w:rsidRDefault="00004D69" w:rsidP="00004D69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Partial decoding of familiar words using aspects of phonic, grammatical, semantic and contextual knowledge when reading</w:t>
            </w:r>
          </w:p>
          <w:p w14:paraId="49DBE4A0" w14:textId="77777777" w:rsidR="00004D69" w:rsidRPr="00D52CF5" w:rsidRDefault="00004D69">
            <w:pPr>
              <w:rPr>
                <w:rFonts w:ascii="Comic Sans MS" w:hAnsi="Comic Sans MS"/>
              </w:rPr>
            </w:pPr>
          </w:p>
        </w:tc>
      </w:tr>
      <w:tr w:rsidR="009A2CCD" w:rsidRPr="00D52CF5" w14:paraId="62056C78" w14:textId="77777777" w:rsidTr="00D52CF5">
        <w:trPr>
          <w:trHeight w:val="1190"/>
        </w:trPr>
        <w:tc>
          <w:tcPr>
            <w:tcW w:w="3831" w:type="dxa"/>
          </w:tcPr>
          <w:p w14:paraId="0202845D" w14:textId="554C6934" w:rsidR="009A2CCD" w:rsidRPr="00D52CF5" w:rsidRDefault="00004D69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C</w:t>
            </w:r>
            <w:r w:rsidR="00A83FB5" w:rsidRPr="00D52CF5">
              <w:rPr>
                <w:rFonts w:ascii="Comic Sans MS" w:hAnsi="Comic Sans MS"/>
              </w:rPr>
              <w:t>onsiders and effectively uses eye contact and facial expressions to communicate the mood and meaning of text.</w:t>
            </w:r>
          </w:p>
        </w:tc>
        <w:tc>
          <w:tcPr>
            <w:tcW w:w="3831" w:type="dxa"/>
          </w:tcPr>
          <w:p w14:paraId="359C92B1" w14:textId="5F85713B" w:rsidR="009A2CCD" w:rsidRPr="00D52CF5" w:rsidRDefault="00A83FB5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Effectively uses eye contact and facial expressions to communicate the mood and meaning of text.</w:t>
            </w:r>
          </w:p>
        </w:tc>
        <w:tc>
          <w:tcPr>
            <w:tcW w:w="3831" w:type="dxa"/>
          </w:tcPr>
          <w:p w14:paraId="52B45EE7" w14:textId="6E50898C" w:rsidR="009A2CCD" w:rsidRPr="00D52CF5" w:rsidRDefault="009A2CCD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Uses eye contact and facial expressions to communicate the mood and meaning of text.</w:t>
            </w:r>
          </w:p>
        </w:tc>
        <w:tc>
          <w:tcPr>
            <w:tcW w:w="3831" w:type="dxa"/>
          </w:tcPr>
          <w:p w14:paraId="6CA9A326" w14:textId="72F727F5" w:rsidR="009A2CCD" w:rsidRPr="00D52CF5" w:rsidRDefault="00004D69">
            <w:pPr>
              <w:rPr>
                <w:rFonts w:ascii="Comic Sans MS" w:hAnsi="Comic Sans MS"/>
              </w:rPr>
            </w:pPr>
            <w:r w:rsidRPr="00D52CF5">
              <w:rPr>
                <w:rFonts w:ascii="Comic Sans MS" w:hAnsi="Comic Sans MS"/>
              </w:rPr>
              <w:t>No use of eye contact and facial expressions to attempt to communicate the mood and meaning of text.</w:t>
            </w:r>
          </w:p>
        </w:tc>
      </w:tr>
    </w:tbl>
    <w:p w14:paraId="69CA8122" w14:textId="77777777" w:rsidR="00F652AD" w:rsidRDefault="00F652AD"/>
    <w:sectPr w:rsidR="00F652AD" w:rsidSect="00D52CF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F5"/>
    <w:rsid w:val="00004D69"/>
    <w:rsid w:val="00072C8B"/>
    <w:rsid w:val="002F3659"/>
    <w:rsid w:val="00357B16"/>
    <w:rsid w:val="004D36CB"/>
    <w:rsid w:val="0053772E"/>
    <w:rsid w:val="005F6452"/>
    <w:rsid w:val="0071361C"/>
    <w:rsid w:val="00763B29"/>
    <w:rsid w:val="007B0A89"/>
    <w:rsid w:val="009A2CCD"/>
    <w:rsid w:val="00A83FB5"/>
    <w:rsid w:val="00AB3998"/>
    <w:rsid w:val="00AC6BBF"/>
    <w:rsid w:val="00D52CF5"/>
    <w:rsid w:val="00D835FF"/>
    <w:rsid w:val="00EE4BC1"/>
    <w:rsid w:val="00F652AD"/>
    <w:rsid w:val="00FA04EC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B4F0"/>
  <w15:chartTrackingRefBased/>
  <w15:docId w15:val="{E1F11391-2816-5247-8CFC-68D1F62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DELIOS Sofia [Oberthur Primary School]</dc:creator>
  <cp:keywords/>
  <dc:description/>
  <cp:lastModifiedBy>DELIOS Sofia [Oberthur Primary School]</cp:lastModifiedBy>
  <cp:revision>2</cp:revision>
  <dcterms:created xsi:type="dcterms:W3CDTF">2019-09-10T01:26:00Z</dcterms:created>
  <dcterms:modified xsi:type="dcterms:W3CDTF">2019-09-10T01:26:00Z</dcterms:modified>
</cp:coreProperties>
</file>